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053FDE" w14:textId="77777777" w:rsidR="00C52C02" w:rsidRDefault="00C52C02" w:rsidP="00C52C02">
      <w:pPr>
        <w:ind w:left="4820" w:right="-29"/>
        <w:rPr>
          <w:color w:val="000000"/>
          <w:szCs w:val="24"/>
          <w:lang w:eastAsia="lt-LT"/>
        </w:rPr>
      </w:pPr>
      <w:r>
        <w:rPr>
          <w:color w:val="000000"/>
          <w:szCs w:val="24"/>
          <w:lang w:eastAsia="lt-LT"/>
        </w:rPr>
        <w:t>Asmens aprūpinimo judėjimo techninės</w:t>
      </w:r>
    </w:p>
    <w:p w14:paraId="626FE730" w14:textId="77777777" w:rsidR="00C52C02" w:rsidRDefault="00C52C02" w:rsidP="00C52C02">
      <w:pPr>
        <w:ind w:left="4820" w:right="-29"/>
        <w:rPr>
          <w:color w:val="000000"/>
          <w:szCs w:val="24"/>
          <w:lang w:eastAsia="lt-LT"/>
        </w:rPr>
      </w:pPr>
      <w:r>
        <w:rPr>
          <w:color w:val="000000"/>
          <w:szCs w:val="24"/>
          <w:lang w:eastAsia="lt-LT"/>
        </w:rPr>
        <w:t>pagalbos priemone sutarties</w:t>
      </w:r>
    </w:p>
    <w:p w14:paraId="7A04F779" w14:textId="77777777" w:rsidR="00C52C02" w:rsidRDefault="00C52C02" w:rsidP="00C52C02">
      <w:pPr>
        <w:ind w:left="4820" w:right="-29"/>
        <w:rPr>
          <w:color w:val="000000"/>
          <w:szCs w:val="24"/>
          <w:lang w:eastAsia="lt-LT"/>
        </w:rPr>
      </w:pPr>
      <w:r>
        <w:rPr>
          <w:color w:val="000000"/>
          <w:szCs w:val="24"/>
          <w:lang w:eastAsia="lt-LT"/>
        </w:rPr>
        <w:t>priedas</w:t>
      </w:r>
    </w:p>
    <w:p w14:paraId="2B96D166" w14:textId="77777777" w:rsidR="00C52C02" w:rsidRDefault="00C52C02" w:rsidP="00C52C02">
      <w:pPr>
        <w:ind w:left="4680" w:hanging="4618"/>
        <w:jc w:val="center"/>
        <w:rPr>
          <w:color w:val="000000"/>
          <w:szCs w:val="24"/>
          <w:lang w:eastAsia="lt-LT"/>
        </w:rPr>
      </w:pPr>
    </w:p>
    <w:p w14:paraId="53EBF405" w14:textId="77777777" w:rsidR="00C52C02" w:rsidRDefault="00C52C02" w:rsidP="00C52C02">
      <w:pPr>
        <w:ind w:left="4680" w:hanging="4618"/>
        <w:jc w:val="center"/>
        <w:rPr>
          <w:color w:val="000000"/>
          <w:szCs w:val="24"/>
          <w:lang w:eastAsia="lt-LT"/>
        </w:rPr>
      </w:pPr>
    </w:p>
    <w:p w14:paraId="1DFD45FA" w14:textId="77777777" w:rsidR="00C52C02" w:rsidRDefault="00C52C02" w:rsidP="00C52C02">
      <w:pPr>
        <w:ind w:left="4680" w:hanging="4680"/>
        <w:jc w:val="center"/>
        <w:rPr>
          <w:color w:val="000000"/>
          <w:szCs w:val="24"/>
          <w:lang w:eastAsia="lt-LT"/>
        </w:rPr>
      </w:pPr>
      <w:r>
        <w:rPr>
          <w:b/>
          <w:bCs/>
          <w:color w:val="000000"/>
          <w:szCs w:val="24"/>
          <w:lang w:eastAsia="lt-LT"/>
        </w:rPr>
        <w:t>TECHNINĖS PAGALBOS PRIEMONĖS GRĄŽINIMO AKTAS</w:t>
      </w:r>
      <w:r>
        <w:rPr>
          <w:color w:val="000000"/>
          <w:szCs w:val="24"/>
          <w:lang w:eastAsia="lt-LT"/>
        </w:rPr>
        <w:t> </w:t>
      </w:r>
      <w:r>
        <w:rPr>
          <w:b/>
          <w:bCs/>
          <w:color w:val="000000"/>
          <w:szCs w:val="24"/>
          <w:lang w:eastAsia="lt-LT"/>
        </w:rPr>
        <w:t>NR.</w:t>
      </w:r>
      <w:r>
        <w:rPr>
          <w:color w:val="000000"/>
          <w:szCs w:val="24"/>
          <w:lang w:eastAsia="lt-LT"/>
        </w:rPr>
        <w:t> _________</w:t>
      </w:r>
    </w:p>
    <w:p w14:paraId="1872395A" w14:textId="77777777" w:rsidR="00C52C02" w:rsidRDefault="00C52C02" w:rsidP="00C52C02">
      <w:pPr>
        <w:ind w:left="4680" w:hanging="4618"/>
        <w:rPr>
          <w:color w:val="000000"/>
          <w:szCs w:val="24"/>
          <w:lang w:eastAsia="lt-LT"/>
        </w:rPr>
      </w:pPr>
    </w:p>
    <w:p w14:paraId="710EE7A4" w14:textId="77777777" w:rsidR="00C52C02" w:rsidRDefault="00C52C02" w:rsidP="00C52C02">
      <w:pPr>
        <w:ind w:left="4680" w:hanging="4618"/>
        <w:jc w:val="center"/>
        <w:rPr>
          <w:color w:val="000000"/>
          <w:szCs w:val="24"/>
          <w:lang w:eastAsia="lt-LT"/>
        </w:rPr>
      </w:pPr>
    </w:p>
    <w:p w14:paraId="63D97663" w14:textId="77777777" w:rsidR="00C52C02" w:rsidRDefault="00C52C02" w:rsidP="00C52C02">
      <w:pPr>
        <w:ind w:left="4680" w:hanging="4680"/>
        <w:jc w:val="center"/>
        <w:rPr>
          <w:color w:val="000000"/>
          <w:szCs w:val="24"/>
          <w:lang w:eastAsia="lt-LT"/>
        </w:rPr>
      </w:pPr>
      <w:r>
        <w:rPr>
          <w:color w:val="000000"/>
          <w:szCs w:val="24"/>
          <w:lang w:eastAsia="lt-LT"/>
        </w:rPr>
        <w:t>20______ m. ________________ d.</w:t>
      </w:r>
    </w:p>
    <w:p w14:paraId="289F9EE4" w14:textId="77777777" w:rsidR="00C52C02" w:rsidRDefault="00C52C02" w:rsidP="00C52C02">
      <w:pPr>
        <w:ind w:left="4680" w:hanging="4618"/>
        <w:jc w:val="center"/>
        <w:rPr>
          <w:color w:val="000000"/>
          <w:szCs w:val="24"/>
          <w:lang w:eastAsia="lt-LT"/>
        </w:rPr>
      </w:pPr>
    </w:p>
    <w:p w14:paraId="0E9F4C06" w14:textId="77777777" w:rsidR="00C52C02" w:rsidRDefault="00C52C02" w:rsidP="00C52C02">
      <w:pPr>
        <w:ind w:firstLine="709"/>
        <w:jc w:val="both"/>
        <w:rPr>
          <w:color w:val="000000"/>
          <w:szCs w:val="24"/>
          <w:lang w:eastAsia="lt-LT"/>
        </w:rPr>
      </w:pPr>
      <w:r>
        <w:rPr>
          <w:color w:val="000000"/>
          <w:szCs w:val="24"/>
          <w:lang w:eastAsia="lt-LT"/>
        </w:rPr>
        <w:t>Vadovaudamasis 20    m.                      d. Asmens aprūpinimo judėjimo techninės pagalbos priemone sutarties Nr. _____________ papunkčiu,</w:t>
      </w:r>
    </w:p>
    <w:p w14:paraId="103448B1" w14:textId="77777777" w:rsidR="00C52C02" w:rsidRDefault="00C52C02" w:rsidP="00C52C02">
      <w:pPr>
        <w:ind w:firstLine="62"/>
        <w:jc w:val="both"/>
        <w:rPr>
          <w:color w:val="000000"/>
          <w:szCs w:val="24"/>
          <w:lang w:eastAsia="lt-LT"/>
        </w:rPr>
      </w:pPr>
    </w:p>
    <w:p w14:paraId="40D55EDB" w14:textId="77777777" w:rsidR="00C52C02" w:rsidRDefault="00C52C02" w:rsidP="00C52C02">
      <w:pPr>
        <w:jc w:val="both"/>
        <w:rPr>
          <w:color w:val="000000"/>
          <w:szCs w:val="24"/>
          <w:lang w:eastAsia="lt-LT"/>
        </w:rPr>
      </w:pPr>
      <w:r>
        <w:rPr>
          <w:color w:val="000000"/>
          <w:szCs w:val="24"/>
          <w:lang w:eastAsia="lt-LT"/>
        </w:rPr>
        <w:t>__________________________________________________________________________ ‚</w:t>
      </w:r>
    </w:p>
    <w:p w14:paraId="54A4C602" w14:textId="77777777" w:rsidR="00C52C02" w:rsidRDefault="00C52C02" w:rsidP="00C52C02">
      <w:pPr>
        <w:ind w:left="3890"/>
        <w:jc w:val="both"/>
        <w:rPr>
          <w:color w:val="000000"/>
          <w:sz w:val="20"/>
          <w:lang w:eastAsia="lt-LT"/>
        </w:rPr>
      </w:pPr>
      <w:r>
        <w:rPr>
          <w:i/>
          <w:iCs/>
          <w:color w:val="000000"/>
          <w:sz w:val="20"/>
          <w:lang w:eastAsia="lt-LT"/>
        </w:rPr>
        <w:t>(asmens vardas ir pavardė)</w:t>
      </w:r>
    </w:p>
    <w:p w14:paraId="504D1B62" w14:textId="77777777" w:rsidR="00C52C02" w:rsidRDefault="00C52C02" w:rsidP="00C52C02">
      <w:pPr>
        <w:ind w:firstLine="62"/>
        <w:jc w:val="both"/>
        <w:rPr>
          <w:color w:val="000000"/>
          <w:szCs w:val="24"/>
          <w:lang w:eastAsia="lt-LT"/>
        </w:rPr>
      </w:pPr>
    </w:p>
    <w:p w14:paraId="39206494" w14:textId="77777777" w:rsidR="00C52C02" w:rsidRDefault="00C52C02" w:rsidP="00C52C02">
      <w:pPr>
        <w:jc w:val="both"/>
        <w:rPr>
          <w:color w:val="000000"/>
          <w:szCs w:val="24"/>
          <w:lang w:eastAsia="lt-LT"/>
        </w:rPr>
      </w:pPr>
      <w:r>
        <w:rPr>
          <w:i/>
          <w:iCs/>
          <w:color w:val="000000"/>
          <w:szCs w:val="24"/>
          <w:lang w:eastAsia="lt-LT"/>
        </w:rPr>
        <w:t>(jeigu techninės pagalbos priemonę (toliau – TPP) grąžina vienas iš asmens atstovų (vienas iš asmens artimųjų giminaičių, sutuoktinis, sugyventinis ar partneris, asmens atstovas pagal įstatymą, asmens gyvenamosios vietos savivaldybės mero nustatyta tvarka paskirtas socialinis darbuotojas ar nevyriausybinės organizacijos, atstovaujančios asmens teisėms ir interesams, atstovas) (toliau – asmens atstovas), toliau įrašomi jo duomenys)</w:t>
      </w:r>
    </w:p>
    <w:p w14:paraId="2ABF63C6" w14:textId="77777777" w:rsidR="00C52C02" w:rsidRDefault="00C52C02" w:rsidP="00C52C02">
      <w:pPr>
        <w:ind w:firstLine="62"/>
        <w:jc w:val="both"/>
        <w:rPr>
          <w:color w:val="000000"/>
          <w:szCs w:val="24"/>
          <w:lang w:eastAsia="lt-LT"/>
        </w:rPr>
      </w:pPr>
    </w:p>
    <w:p w14:paraId="0B636CE3" w14:textId="77777777" w:rsidR="00C52C02" w:rsidRDefault="00C52C02" w:rsidP="00C52C02">
      <w:pPr>
        <w:rPr>
          <w:color w:val="000000"/>
          <w:szCs w:val="24"/>
          <w:lang w:eastAsia="lt-LT"/>
        </w:rPr>
      </w:pPr>
      <w:r>
        <w:rPr>
          <w:color w:val="000000"/>
          <w:szCs w:val="24"/>
          <w:lang w:eastAsia="lt-LT"/>
        </w:rPr>
        <w:t>arba _______________________________________, a. k.__________________________ ,</w:t>
      </w:r>
    </w:p>
    <w:p w14:paraId="0054FEA9" w14:textId="77777777" w:rsidR="00C52C02" w:rsidRDefault="00C52C02" w:rsidP="00C52C02">
      <w:pPr>
        <w:ind w:firstLine="795"/>
        <w:rPr>
          <w:color w:val="000000"/>
          <w:sz w:val="20"/>
          <w:lang w:eastAsia="lt-LT"/>
        </w:rPr>
      </w:pPr>
      <w:r>
        <w:rPr>
          <w:i/>
          <w:iCs/>
          <w:color w:val="000000"/>
          <w:sz w:val="20"/>
          <w:lang w:eastAsia="lt-LT"/>
        </w:rPr>
        <w:t>(asmens atstovo vardas ir pavardė)</w:t>
      </w:r>
    </w:p>
    <w:p w14:paraId="57BA43BA" w14:textId="77777777" w:rsidR="00C52C02" w:rsidRDefault="00C52C02" w:rsidP="00C52C02">
      <w:pPr>
        <w:ind w:firstLine="62"/>
        <w:jc w:val="both"/>
        <w:rPr>
          <w:color w:val="000000"/>
          <w:szCs w:val="24"/>
          <w:lang w:eastAsia="lt-LT"/>
        </w:rPr>
      </w:pPr>
    </w:p>
    <w:p w14:paraId="1FC52877" w14:textId="77777777" w:rsidR="00C52C02" w:rsidRDefault="00C52C02" w:rsidP="00C52C02">
      <w:pPr>
        <w:jc w:val="both"/>
        <w:rPr>
          <w:color w:val="000000"/>
          <w:szCs w:val="24"/>
          <w:lang w:eastAsia="lt-LT"/>
        </w:rPr>
      </w:pPr>
      <w:r>
        <w:rPr>
          <w:i/>
          <w:iCs/>
          <w:color w:val="000000"/>
          <w:szCs w:val="24"/>
          <w:lang w:eastAsia="lt-LT"/>
        </w:rPr>
        <w:t>asmeniui atstovaujantis pagal</w:t>
      </w:r>
      <w:r>
        <w:rPr>
          <w:color w:val="000000"/>
          <w:szCs w:val="24"/>
          <w:lang w:eastAsia="lt-LT"/>
        </w:rPr>
        <w:t> __________________________________________________</w:t>
      </w:r>
    </w:p>
    <w:p w14:paraId="69AE22B0" w14:textId="77777777" w:rsidR="00C52C02" w:rsidRDefault="00C52C02" w:rsidP="00C52C02">
      <w:pPr>
        <w:ind w:left="1296" w:firstLine="1296"/>
        <w:jc w:val="center"/>
        <w:rPr>
          <w:color w:val="000000"/>
          <w:sz w:val="20"/>
          <w:lang w:eastAsia="lt-LT"/>
        </w:rPr>
      </w:pPr>
      <w:r>
        <w:rPr>
          <w:i/>
          <w:iCs/>
          <w:color w:val="000000"/>
          <w:sz w:val="20"/>
          <w:lang w:eastAsia="lt-LT"/>
        </w:rPr>
        <w:t>(nurodomas dokumentas, patvirtinantis teisėtą asmens atstovavimo pagrindą)</w:t>
      </w:r>
    </w:p>
    <w:p w14:paraId="5875A263" w14:textId="77777777" w:rsidR="00C52C02" w:rsidRDefault="00C52C02" w:rsidP="00C52C02">
      <w:pPr>
        <w:ind w:firstLine="62"/>
        <w:jc w:val="both"/>
        <w:rPr>
          <w:color w:val="000000"/>
          <w:szCs w:val="24"/>
          <w:lang w:eastAsia="lt-LT"/>
        </w:rPr>
      </w:pPr>
    </w:p>
    <w:p w14:paraId="33E391BF" w14:textId="77777777" w:rsidR="00C52C02" w:rsidRDefault="00C52C02" w:rsidP="00C52C02">
      <w:pPr>
        <w:jc w:val="both"/>
        <w:rPr>
          <w:color w:val="000000"/>
          <w:szCs w:val="24"/>
          <w:lang w:eastAsia="lt-LT"/>
        </w:rPr>
      </w:pPr>
      <w:r>
        <w:rPr>
          <w:color w:val="000000"/>
          <w:szCs w:val="24"/>
          <w:lang w:eastAsia="lt-LT"/>
        </w:rPr>
        <w:t>(toliau – </w:t>
      </w:r>
      <w:r>
        <w:rPr>
          <w:b/>
          <w:bCs/>
          <w:color w:val="000000"/>
          <w:szCs w:val="24"/>
          <w:lang w:eastAsia="lt-LT"/>
        </w:rPr>
        <w:t>Gavėjas</w:t>
      </w:r>
      <w:r>
        <w:rPr>
          <w:color w:val="000000"/>
          <w:szCs w:val="24"/>
          <w:lang w:eastAsia="lt-LT"/>
        </w:rPr>
        <w:t>), grąžina, o ___________________________________________________</w:t>
      </w:r>
    </w:p>
    <w:p w14:paraId="3C5B27CD" w14:textId="77777777" w:rsidR="00C52C02" w:rsidRDefault="00C52C02" w:rsidP="00C52C02">
      <w:pPr>
        <w:ind w:left="2592" w:firstLine="954"/>
        <w:jc w:val="both"/>
        <w:rPr>
          <w:color w:val="000000"/>
          <w:sz w:val="20"/>
          <w:lang w:eastAsia="lt-LT"/>
        </w:rPr>
      </w:pPr>
      <w:r>
        <w:rPr>
          <w:i/>
          <w:iCs/>
          <w:color w:val="000000"/>
          <w:sz w:val="20"/>
          <w:lang w:eastAsia="lt-LT"/>
        </w:rPr>
        <w:t>(įstaigos pavadinimas, darbuotojo pareigos, vardas ir pavardė)</w:t>
      </w:r>
    </w:p>
    <w:p w14:paraId="1012AE08" w14:textId="77777777" w:rsidR="00C52C02" w:rsidRDefault="00C52C02" w:rsidP="00C52C02">
      <w:pPr>
        <w:ind w:firstLine="62"/>
        <w:jc w:val="both"/>
        <w:rPr>
          <w:color w:val="000000"/>
          <w:szCs w:val="24"/>
          <w:lang w:eastAsia="lt-LT"/>
        </w:rPr>
      </w:pPr>
    </w:p>
    <w:p w14:paraId="37AB121E" w14:textId="77777777" w:rsidR="00C52C02" w:rsidRDefault="00C52C02" w:rsidP="00C52C02">
      <w:pPr>
        <w:jc w:val="both"/>
        <w:rPr>
          <w:color w:val="000000"/>
          <w:szCs w:val="24"/>
          <w:lang w:eastAsia="lt-LT"/>
        </w:rPr>
      </w:pPr>
      <w:r>
        <w:rPr>
          <w:color w:val="000000"/>
          <w:szCs w:val="24"/>
          <w:lang w:eastAsia="lt-LT"/>
        </w:rPr>
        <w:t>(toliau – </w:t>
      </w:r>
      <w:r>
        <w:rPr>
          <w:b/>
          <w:bCs/>
          <w:color w:val="000000"/>
          <w:szCs w:val="24"/>
          <w:lang w:eastAsia="lt-LT"/>
        </w:rPr>
        <w:t>Davėjas</w:t>
      </w:r>
      <w:r>
        <w:rPr>
          <w:color w:val="000000"/>
          <w:szCs w:val="24"/>
          <w:lang w:eastAsia="lt-LT"/>
        </w:rPr>
        <w:t>) priima šią TPP </w:t>
      </w:r>
      <w:r>
        <w:rPr>
          <w:i/>
          <w:iCs/>
          <w:color w:val="000000"/>
          <w:szCs w:val="24"/>
          <w:lang w:eastAsia="lt-LT"/>
        </w:rPr>
        <w:t>(pildoma tiek eilučių, kiek reikia)</w:t>
      </w:r>
      <w:r>
        <w:rPr>
          <w:color w:val="000000"/>
          <w:szCs w:val="24"/>
          <w:lang w:eastAsia="lt-LT"/>
        </w:rPr>
        <w:t>:</w:t>
      </w:r>
    </w:p>
    <w:tbl>
      <w:tblPr>
        <w:tblW w:w="9823" w:type="dxa"/>
        <w:tblCellMar>
          <w:left w:w="0" w:type="dxa"/>
          <w:right w:w="0" w:type="dxa"/>
        </w:tblCellMar>
        <w:tblLook w:val="04A0" w:firstRow="1" w:lastRow="0" w:firstColumn="1" w:lastColumn="0" w:noHBand="0" w:noVBand="1"/>
      </w:tblPr>
      <w:tblGrid>
        <w:gridCol w:w="557"/>
        <w:gridCol w:w="1852"/>
        <w:gridCol w:w="1403"/>
        <w:gridCol w:w="1409"/>
        <w:gridCol w:w="1461"/>
        <w:gridCol w:w="3141"/>
      </w:tblGrid>
      <w:tr w:rsidR="00C52C02" w14:paraId="09990AFF" w14:textId="77777777" w:rsidTr="001E247D">
        <w:trPr>
          <w:trHeight w:val="1048"/>
        </w:trPr>
        <w:tc>
          <w:tcPr>
            <w:tcW w:w="5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E2DEFE" w14:textId="77777777" w:rsidR="00C52C02" w:rsidRDefault="00C52C02" w:rsidP="001E247D">
            <w:pPr>
              <w:jc w:val="center"/>
              <w:rPr>
                <w:szCs w:val="24"/>
                <w:lang w:eastAsia="lt-LT"/>
              </w:rPr>
            </w:pPr>
            <w:r>
              <w:rPr>
                <w:szCs w:val="24"/>
                <w:lang w:eastAsia="lt-LT"/>
              </w:rPr>
              <w:t>Eil.</w:t>
            </w:r>
          </w:p>
          <w:p w14:paraId="729184CC" w14:textId="77777777" w:rsidR="00C52C02" w:rsidRDefault="00C52C02" w:rsidP="001E247D">
            <w:pPr>
              <w:jc w:val="center"/>
              <w:rPr>
                <w:szCs w:val="24"/>
                <w:lang w:eastAsia="lt-LT"/>
              </w:rPr>
            </w:pPr>
            <w:r>
              <w:rPr>
                <w:szCs w:val="24"/>
                <w:lang w:eastAsia="lt-LT"/>
              </w:rPr>
              <w:t>Nr.</w:t>
            </w:r>
          </w:p>
        </w:tc>
        <w:tc>
          <w:tcPr>
            <w:tcW w:w="18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A06DBC" w14:textId="77777777" w:rsidR="00C52C02" w:rsidRDefault="00C52C02" w:rsidP="001E247D">
            <w:pPr>
              <w:jc w:val="center"/>
              <w:rPr>
                <w:szCs w:val="24"/>
                <w:lang w:eastAsia="lt-LT"/>
              </w:rPr>
            </w:pPr>
            <w:r>
              <w:rPr>
                <w:szCs w:val="24"/>
                <w:lang w:eastAsia="lt-LT"/>
              </w:rPr>
              <w:t>TPP pavadinimas</w:t>
            </w:r>
          </w:p>
        </w:tc>
        <w:tc>
          <w:tcPr>
            <w:tcW w:w="12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9EA73A" w14:textId="77777777" w:rsidR="00C52C02" w:rsidRDefault="00C52C02" w:rsidP="001E247D">
            <w:pPr>
              <w:jc w:val="center"/>
              <w:rPr>
                <w:szCs w:val="24"/>
                <w:lang w:eastAsia="lt-LT"/>
              </w:rPr>
            </w:pPr>
            <w:r>
              <w:rPr>
                <w:szCs w:val="24"/>
                <w:lang w:eastAsia="lt-LT"/>
              </w:rPr>
              <w:t>TPP inventoriaus numeris</w:t>
            </w:r>
          </w:p>
        </w:tc>
        <w:tc>
          <w:tcPr>
            <w:tcW w:w="1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82456B" w14:textId="77777777" w:rsidR="00C52C02" w:rsidRDefault="00C52C02" w:rsidP="001E247D">
            <w:pPr>
              <w:jc w:val="center"/>
              <w:rPr>
                <w:szCs w:val="24"/>
                <w:lang w:eastAsia="lt-LT"/>
              </w:rPr>
            </w:pPr>
            <w:r>
              <w:rPr>
                <w:szCs w:val="24"/>
                <w:lang w:eastAsia="lt-LT"/>
              </w:rPr>
              <w:t>TPP įsigijimo vertė, Eur</w:t>
            </w:r>
          </w:p>
        </w:tc>
        <w:tc>
          <w:tcPr>
            <w:tcW w:w="1467" w:type="dxa"/>
            <w:tcBorders>
              <w:top w:val="single" w:sz="8" w:space="0" w:color="auto"/>
              <w:left w:val="nil"/>
              <w:bottom w:val="single" w:sz="8" w:space="0" w:color="auto"/>
              <w:right w:val="single" w:sz="8" w:space="0" w:color="auto"/>
            </w:tcBorders>
            <w:hideMark/>
          </w:tcPr>
          <w:p w14:paraId="09AE028D" w14:textId="77777777" w:rsidR="00C52C02" w:rsidRDefault="00C52C02" w:rsidP="001E247D">
            <w:pPr>
              <w:jc w:val="center"/>
              <w:rPr>
                <w:szCs w:val="24"/>
                <w:lang w:eastAsia="lt-LT"/>
              </w:rPr>
            </w:pPr>
            <w:r>
              <w:rPr>
                <w:szCs w:val="24"/>
                <w:lang w:eastAsia="lt-LT"/>
              </w:rPr>
              <w:t>Grąžintos TPP komplektacija /  trūkumai</w:t>
            </w:r>
          </w:p>
        </w:tc>
        <w:tc>
          <w:tcPr>
            <w:tcW w:w="3293" w:type="dxa"/>
            <w:tcBorders>
              <w:top w:val="single" w:sz="8" w:space="0" w:color="auto"/>
              <w:left w:val="nil"/>
              <w:bottom w:val="single" w:sz="8" w:space="0" w:color="auto"/>
              <w:right w:val="single" w:sz="8" w:space="0" w:color="auto"/>
            </w:tcBorders>
            <w:hideMark/>
          </w:tcPr>
          <w:p w14:paraId="73A48541" w14:textId="77777777" w:rsidR="00C52C02" w:rsidRDefault="00C52C02" w:rsidP="001E247D">
            <w:pPr>
              <w:jc w:val="center"/>
              <w:rPr>
                <w:szCs w:val="24"/>
                <w:lang w:eastAsia="lt-LT"/>
              </w:rPr>
            </w:pPr>
            <w:r>
              <w:rPr>
                <w:szCs w:val="24"/>
                <w:lang w:eastAsia="lt-LT"/>
              </w:rPr>
              <w:t>TPP grąžinimo pagrindas</w:t>
            </w:r>
          </w:p>
        </w:tc>
      </w:tr>
      <w:tr w:rsidR="00C52C02" w14:paraId="4C717079" w14:textId="77777777" w:rsidTr="001E247D">
        <w:trPr>
          <w:trHeight w:val="193"/>
        </w:trPr>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47A031" w14:textId="77777777" w:rsidR="00C52C02" w:rsidRDefault="00C52C02" w:rsidP="001E247D">
            <w:pPr>
              <w:jc w:val="both"/>
              <w:rPr>
                <w:szCs w:val="24"/>
                <w:lang w:eastAsia="lt-LT"/>
              </w:rPr>
            </w:pPr>
            <w:r>
              <w:rPr>
                <w:szCs w:val="24"/>
                <w:lang w:eastAsia="lt-LT"/>
              </w:rPr>
              <w:t>1.</w:t>
            </w:r>
          </w:p>
        </w:tc>
        <w:tc>
          <w:tcPr>
            <w:tcW w:w="1882" w:type="dxa"/>
            <w:tcBorders>
              <w:top w:val="nil"/>
              <w:left w:val="nil"/>
              <w:bottom w:val="single" w:sz="8" w:space="0" w:color="auto"/>
              <w:right w:val="single" w:sz="8" w:space="0" w:color="auto"/>
            </w:tcBorders>
            <w:tcMar>
              <w:top w:w="0" w:type="dxa"/>
              <w:left w:w="108" w:type="dxa"/>
              <w:bottom w:w="0" w:type="dxa"/>
              <w:right w:w="108" w:type="dxa"/>
            </w:tcMar>
            <w:hideMark/>
          </w:tcPr>
          <w:p w14:paraId="09D9638D" w14:textId="77777777" w:rsidR="00C52C02" w:rsidRDefault="00C52C02" w:rsidP="001E247D">
            <w:pPr>
              <w:ind w:firstLine="62"/>
              <w:jc w:val="both"/>
              <w:rPr>
                <w:szCs w:val="24"/>
                <w:lang w:eastAsia="lt-LT"/>
              </w:rPr>
            </w:pPr>
          </w:p>
        </w:tc>
        <w:tc>
          <w:tcPr>
            <w:tcW w:w="1212" w:type="dxa"/>
            <w:tcBorders>
              <w:top w:val="nil"/>
              <w:left w:val="nil"/>
              <w:bottom w:val="single" w:sz="8" w:space="0" w:color="auto"/>
              <w:right w:val="single" w:sz="8" w:space="0" w:color="auto"/>
            </w:tcBorders>
            <w:tcMar>
              <w:top w:w="0" w:type="dxa"/>
              <w:left w:w="108" w:type="dxa"/>
              <w:bottom w:w="0" w:type="dxa"/>
              <w:right w:w="108" w:type="dxa"/>
            </w:tcMar>
            <w:hideMark/>
          </w:tcPr>
          <w:p w14:paraId="73CCD357" w14:textId="77777777" w:rsidR="00C52C02" w:rsidRDefault="00C52C02" w:rsidP="001E247D">
            <w:pPr>
              <w:ind w:firstLine="62"/>
              <w:jc w:val="both"/>
              <w:rPr>
                <w:szCs w:val="24"/>
                <w:lang w:eastAsia="lt-LT"/>
              </w:rPr>
            </w:pPr>
          </w:p>
        </w:tc>
        <w:tc>
          <w:tcPr>
            <w:tcW w:w="1433" w:type="dxa"/>
            <w:tcBorders>
              <w:top w:val="nil"/>
              <w:left w:val="nil"/>
              <w:bottom w:val="single" w:sz="8" w:space="0" w:color="auto"/>
              <w:right w:val="single" w:sz="8" w:space="0" w:color="auto"/>
            </w:tcBorders>
            <w:tcMar>
              <w:top w:w="0" w:type="dxa"/>
              <w:left w:w="108" w:type="dxa"/>
              <w:bottom w:w="0" w:type="dxa"/>
              <w:right w:w="108" w:type="dxa"/>
            </w:tcMar>
            <w:hideMark/>
          </w:tcPr>
          <w:p w14:paraId="13D49683" w14:textId="77777777" w:rsidR="00C52C02" w:rsidRDefault="00C52C02" w:rsidP="001E247D">
            <w:pPr>
              <w:ind w:firstLine="62"/>
              <w:jc w:val="both"/>
              <w:rPr>
                <w:szCs w:val="24"/>
                <w:lang w:eastAsia="lt-LT"/>
              </w:rPr>
            </w:pPr>
          </w:p>
        </w:tc>
        <w:tc>
          <w:tcPr>
            <w:tcW w:w="1467" w:type="dxa"/>
            <w:tcBorders>
              <w:top w:val="nil"/>
              <w:left w:val="nil"/>
              <w:bottom w:val="single" w:sz="8" w:space="0" w:color="auto"/>
              <w:right w:val="single" w:sz="8" w:space="0" w:color="auto"/>
            </w:tcBorders>
            <w:hideMark/>
          </w:tcPr>
          <w:p w14:paraId="5D9ED443" w14:textId="77777777" w:rsidR="00C52C02" w:rsidRDefault="00C52C02" w:rsidP="001E247D">
            <w:pPr>
              <w:ind w:firstLine="62"/>
              <w:jc w:val="both"/>
              <w:rPr>
                <w:szCs w:val="24"/>
                <w:lang w:eastAsia="lt-LT"/>
              </w:rPr>
            </w:pPr>
          </w:p>
        </w:tc>
        <w:tc>
          <w:tcPr>
            <w:tcW w:w="3293" w:type="dxa"/>
            <w:tcBorders>
              <w:top w:val="nil"/>
              <w:left w:val="nil"/>
              <w:bottom w:val="single" w:sz="8" w:space="0" w:color="auto"/>
              <w:right w:val="single" w:sz="8" w:space="0" w:color="auto"/>
            </w:tcBorders>
            <w:hideMark/>
          </w:tcPr>
          <w:p w14:paraId="314202C8" w14:textId="77777777" w:rsidR="00C52C02" w:rsidRDefault="00C52C02" w:rsidP="001E247D">
            <w:pPr>
              <w:ind w:firstLine="62"/>
              <w:jc w:val="both"/>
              <w:rPr>
                <w:szCs w:val="24"/>
                <w:lang w:eastAsia="lt-LT"/>
              </w:rPr>
            </w:pPr>
          </w:p>
        </w:tc>
      </w:tr>
      <w:tr w:rsidR="00C52C02" w14:paraId="057BAD7A" w14:textId="77777777" w:rsidTr="001E247D">
        <w:trPr>
          <w:trHeight w:val="371"/>
        </w:trPr>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F4A62D" w14:textId="77777777" w:rsidR="00C52C02" w:rsidRDefault="00C52C02" w:rsidP="001E247D">
            <w:pPr>
              <w:jc w:val="both"/>
              <w:rPr>
                <w:szCs w:val="24"/>
                <w:lang w:eastAsia="lt-LT"/>
              </w:rPr>
            </w:pPr>
            <w:r>
              <w:rPr>
                <w:szCs w:val="24"/>
                <w:lang w:eastAsia="lt-LT"/>
              </w:rPr>
              <w:t>2.</w:t>
            </w:r>
          </w:p>
        </w:tc>
        <w:tc>
          <w:tcPr>
            <w:tcW w:w="1882" w:type="dxa"/>
            <w:tcBorders>
              <w:top w:val="nil"/>
              <w:left w:val="nil"/>
              <w:bottom w:val="single" w:sz="8" w:space="0" w:color="auto"/>
              <w:right w:val="single" w:sz="8" w:space="0" w:color="auto"/>
            </w:tcBorders>
            <w:tcMar>
              <w:top w:w="0" w:type="dxa"/>
              <w:left w:w="108" w:type="dxa"/>
              <w:bottom w:w="0" w:type="dxa"/>
              <w:right w:w="108" w:type="dxa"/>
            </w:tcMar>
            <w:hideMark/>
          </w:tcPr>
          <w:p w14:paraId="6297EC7B" w14:textId="77777777" w:rsidR="00C52C02" w:rsidRDefault="00C52C02" w:rsidP="001E247D">
            <w:pPr>
              <w:ind w:firstLine="62"/>
              <w:jc w:val="both"/>
              <w:rPr>
                <w:szCs w:val="24"/>
                <w:lang w:eastAsia="lt-LT"/>
              </w:rPr>
            </w:pPr>
          </w:p>
        </w:tc>
        <w:tc>
          <w:tcPr>
            <w:tcW w:w="1212" w:type="dxa"/>
            <w:tcBorders>
              <w:top w:val="nil"/>
              <w:left w:val="nil"/>
              <w:bottom w:val="single" w:sz="8" w:space="0" w:color="auto"/>
              <w:right w:val="single" w:sz="8" w:space="0" w:color="auto"/>
            </w:tcBorders>
            <w:tcMar>
              <w:top w:w="0" w:type="dxa"/>
              <w:left w:w="108" w:type="dxa"/>
              <w:bottom w:w="0" w:type="dxa"/>
              <w:right w:w="108" w:type="dxa"/>
            </w:tcMar>
            <w:hideMark/>
          </w:tcPr>
          <w:p w14:paraId="7958063E" w14:textId="77777777" w:rsidR="00C52C02" w:rsidRDefault="00C52C02" w:rsidP="001E247D">
            <w:pPr>
              <w:ind w:firstLine="62"/>
              <w:jc w:val="both"/>
              <w:rPr>
                <w:szCs w:val="24"/>
                <w:lang w:eastAsia="lt-LT"/>
              </w:rPr>
            </w:pPr>
          </w:p>
        </w:tc>
        <w:tc>
          <w:tcPr>
            <w:tcW w:w="1433" w:type="dxa"/>
            <w:tcBorders>
              <w:top w:val="nil"/>
              <w:left w:val="nil"/>
              <w:bottom w:val="single" w:sz="8" w:space="0" w:color="auto"/>
              <w:right w:val="single" w:sz="8" w:space="0" w:color="auto"/>
            </w:tcBorders>
            <w:tcMar>
              <w:top w:w="0" w:type="dxa"/>
              <w:left w:w="108" w:type="dxa"/>
              <w:bottom w:w="0" w:type="dxa"/>
              <w:right w:w="108" w:type="dxa"/>
            </w:tcMar>
            <w:hideMark/>
          </w:tcPr>
          <w:p w14:paraId="40F47761" w14:textId="77777777" w:rsidR="00C52C02" w:rsidRDefault="00C52C02" w:rsidP="001E247D">
            <w:pPr>
              <w:ind w:firstLine="62"/>
              <w:jc w:val="both"/>
              <w:rPr>
                <w:szCs w:val="24"/>
                <w:lang w:eastAsia="lt-LT"/>
              </w:rPr>
            </w:pPr>
          </w:p>
        </w:tc>
        <w:tc>
          <w:tcPr>
            <w:tcW w:w="1467" w:type="dxa"/>
            <w:tcBorders>
              <w:top w:val="nil"/>
              <w:left w:val="nil"/>
              <w:bottom w:val="single" w:sz="8" w:space="0" w:color="auto"/>
              <w:right w:val="single" w:sz="8" w:space="0" w:color="auto"/>
            </w:tcBorders>
            <w:hideMark/>
          </w:tcPr>
          <w:p w14:paraId="7D948BA4" w14:textId="77777777" w:rsidR="00C52C02" w:rsidRDefault="00C52C02" w:rsidP="001E247D">
            <w:pPr>
              <w:ind w:firstLine="62"/>
              <w:jc w:val="both"/>
              <w:rPr>
                <w:szCs w:val="24"/>
                <w:lang w:eastAsia="lt-LT"/>
              </w:rPr>
            </w:pPr>
          </w:p>
        </w:tc>
        <w:tc>
          <w:tcPr>
            <w:tcW w:w="3293" w:type="dxa"/>
            <w:tcBorders>
              <w:top w:val="nil"/>
              <w:left w:val="nil"/>
              <w:bottom w:val="single" w:sz="8" w:space="0" w:color="auto"/>
              <w:right w:val="single" w:sz="8" w:space="0" w:color="auto"/>
            </w:tcBorders>
            <w:hideMark/>
          </w:tcPr>
          <w:p w14:paraId="46BE16C0" w14:textId="77777777" w:rsidR="00C52C02" w:rsidRDefault="00C52C02" w:rsidP="001E247D">
            <w:pPr>
              <w:ind w:firstLine="62"/>
              <w:jc w:val="both"/>
              <w:rPr>
                <w:szCs w:val="24"/>
                <w:lang w:eastAsia="lt-LT"/>
              </w:rPr>
            </w:pPr>
          </w:p>
        </w:tc>
      </w:tr>
      <w:tr w:rsidR="00C52C02" w14:paraId="1CD49EBC" w14:textId="77777777" w:rsidTr="001E247D">
        <w:trPr>
          <w:trHeight w:val="389"/>
        </w:trPr>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BAE01B" w14:textId="77777777" w:rsidR="00C52C02" w:rsidRDefault="00C52C02" w:rsidP="001E247D">
            <w:pPr>
              <w:jc w:val="both"/>
              <w:rPr>
                <w:szCs w:val="24"/>
                <w:lang w:eastAsia="lt-LT"/>
              </w:rPr>
            </w:pPr>
            <w:r>
              <w:rPr>
                <w:szCs w:val="24"/>
                <w:lang w:eastAsia="lt-LT"/>
              </w:rPr>
              <w:t>3.</w:t>
            </w:r>
          </w:p>
        </w:tc>
        <w:tc>
          <w:tcPr>
            <w:tcW w:w="1882" w:type="dxa"/>
            <w:tcBorders>
              <w:top w:val="nil"/>
              <w:left w:val="nil"/>
              <w:bottom w:val="single" w:sz="8" w:space="0" w:color="auto"/>
              <w:right w:val="single" w:sz="8" w:space="0" w:color="auto"/>
            </w:tcBorders>
            <w:tcMar>
              <w:top w:w="0" w:type="dxa"/>
              <w:left w:w="108" w:type="dxa"/>
              <w:bottom w:w="0" w:type="dxa"/>
              <w:right w:w="108" w:type="dxa"/>
            </w:tcMar>
            <w:hideMark/>
          </w:tcPr>
          <w:p w14:paraId="40347441" w14:textId="77777777" w:rsidR="00C52C02" w:rsidRDefault="00C52C02" w:rsidP="001E247D">
            <w:pPr>
              <w:ind w:firstLine="62"/>
              <w:jc w:val="both"/>
              <w:rPr>
                <w:szCs w:val="24"/>
                <w:lang w:eastAsia="lt-LT"/>
              </w:rPr>
            </w:pPr>
          </w:p>
        </w:tc>
        <w:tc>
          <w:tcPr>
            <w:tcW w:w="1212" w:type="dxa"/>
            <w:tcBorders>
              <w:top w:val="nil"/>
              <w:left w:val="nil"/>
              <w:bottom w:val="single" w:sz="8" w:space="0" w:color="auto"/>
              <w:right w:val="single" w:sz="8" w:space="0" w:color="auto"/>
            </w:tcBorders>
            <w:tcMar>
              <w:top w:w="0" w:type="dxa"/>
              <w:left w:w="108" w:type="dxa"/>
              <w:bottom w:w="0" w:type="dxa"/>
              <w:right w:w="108" w:type="dxa"/>
            </w:tcMar>
            <w:hideMark/>
          </w:tcPr>
          <w:p w14:paraId="375CB29D" w14:textId="77777777" w:rsidR="00C52C02" w:rsidRDefault="00C52C02" w:rsidP="001E247D">
            <w:pPr>
              <w:ind w:firstLine="62"/>
              <w:jc w:val="both"/>
              <w:rPr>
                <w:szCs w:val="24"/>
                <w:lang w:eastAsia="lt-LT"/>
              </w:rPr>
            </w:pPr>
          </w:p>
        </w:tc>
        <w:tc>
          <w:tcPr>
            <w:tcW w:w="1433" w:type="dxa"/>
            <w:tcBorders>
              <w:top w:val="nil"/>
              <w:left w:val="nil"/>
              <w:bottom w:val="single" w:sz="8" w:space="0" w:color="auto"/>
              <w:right w:val="single" w:sz="8" w:space="0" w:color="auto"/>
            </w:tcBorders>
            <w:tcMar>
              <w:top w:w="0" w:type="dxa"/>
              <w:left w:w="108" w:type="dxa"/>
              <w:bottom w:w="0" w:type="dxa"/>
              <w:right w:w="108" w:type="dxa"/>
            </w:tcMar>
            <w:hideMark/>
          </w:tcPr>
          <w:p w14:paraId="7A3CF212" w14:textId="77777777" w:rsidR="00C52C02" w:rsidRDefault="00C52C02" w:rsidP="001E247D">
            <w:pPr>
              <w:ind w:firstLine="62"/>
              <w:jc w:val="both"/>
              <w:rPr>
                <w:szCs w:val="24"/>
                <w:lang w:eastAsia="lt-LT"/>
              </w:rPr>
            </w:pPr>
          </w:p>
        </w:tc>
        <w:tc>
          <w:tcPr>
            <w:tcW w:w="1467" w:type="dxa"/>
            <w:tcBorders>
              <w:top w:val="nil"/>
              <w:left w:val="nil"/>
              <w:bottom w:val="single" w:sz="8" w:space="0" w:color="auto"/>
              <w:right w:val="single" w:sz="8" w:space="0" w:color="auto"/>
            </w:tcBorders>
            <w:hideMark/>
          </w:tcPr>
          <w:p w14:paraId="0F1F8FDB" w14:textId="77777777" w:rsidR="00C52C02" w:rsidRDefault="00C52C02" w:rsidP="001E247D">
            <w:pPr>
              <w:ind w:firstLine="62"/>
              <w:jc w:val="both"/>
              <w:rPr>
                <w:szCs w:val="24"/>
                <w:lang w:eastAsia="lt-LT"/>
              </w:rPr>
            </w:pPr>
          </w:p>
        </w:tc>
        <w:tc>
          <w:tcPr>
            <w:tcW w:w="3293" w:type="dxa"/>
            <w:tcBorders>
              <w:top w:val="nil"/>
              <w:left w:val="nil"/>
              <w:bottom w:val="single" w:sz="8" w:space="0" w:color="auto"/>
              <w:right w:val="single" w:sz="8" w:space="0" w:color="auto"/>
            </w:tcBorders>
            <w:hideMark/>
          </w:tcPr>
          <w:p w14:paraId="48DE8D04" w14:textId="77777777" w:rsidR="00C52C02" w:rsidRDefault="00C52C02" w:rsidP="001E247D">
            <w:pPr>
              <w:ind w:firstLine="62"/>
              <w:jc w:val="both"/>
              <w:rPr>
                <w:szCs w:val="24"/>
                <w:lang w:eastAsia="lt-LT"/>
              </w:rPr>
            </w:pPr>
          </w:p>
        </w:tc>
      </w:tr>
    </w:tbl>
    <w:p w14:paraId="23DA4254" w14:textId="77777777" w:rsidR="00C52C02" w:rsidRDefault="00C52C02" w:rsidP="00C52C02">
      <w:pPr>
        <w:ind w:firstLine="62"/>
        <w:rPr>
          <w:color w:val="000000"/>
          <w:szCs w:val="24"/>
          <w:lang w:eastAsia="lt-LT"/>
        </w:rPr>
      </w:pPr>
    </w:p>
    <w:p w14:paraId="072F548E" w14:textId="77777777" w:rsidR="00C52C02" w:rsidRDefault="00C52C02" w:rsidP="00C52C02">
      <w:pPr>
        <w:ind w:firstLine="709"/>
        <w:jc w:val="both"/>
        <w:rPr>
          <w:color w:val="000000"/>
          <w:szCs w:val="24"/>
          <w:lang w:eastAsia="lt-LT"/>
        </w:rPr>
      </w:pPr>
      <w:r>
        <w:rPr>
          <w:color w:val="000000"/>
          <w:szCs w:val="24"/>
          <w:lang w:eastAsia="lt-LT"/>
        </w:rPr>
        <w:t xml:space="preserve">Gavėjas yra informuotas, kad, vadovaujantis Asmenų aprūpinimo judėjimo techninės pagalbos priemonėmis tvarkos aprašo, patvirtinto Lietuvos Respublikos socialinės apsaugos ir darbo ministro 2022 m. sausio 13 d. įsakymu Nr. A1-25 „Dėl Asmenų aprūpinimo klausos, regos, komunikacijos ir </w:t>
      </w:r>
      <w:proofErr w:type="spellStart"/>
      <w:r>
        <w:rPr>
          <w:color w:val="000000"/>
          <w:szCs w:val="24"/>
          <w:lang w:eastAsia="lt-LT"/>
        </w:rPr>
        <w:t>sensorikos</w:t>
      </w:r>
      <w:proofErr w:type="spellEnd"/>
      <w:r>
        <w:rPr>
          <w:color w:val="000000"/>
          <w:szCs w:val="24"/>
          <w:lang w:eastAsia="lt-LT"/>
        </w:rPr>
        <w:t xml:space="preserve"> bei judėjimo techninės pagalbos priemonėmis tvarkos aprašų patvirtinimo“, _____ punktu, laisvos formos prašymą dėl įmokos dalies grąžinimo (nurodomas asmens, kuriam buvo išduota judėjimo techninės pagalbos priemonė, vardas, pavardė, asmens </w:t>
      </w:r>
      <w:r>
        <w:rPr>
          <w:color w:val="000000"/>
          <w:szCs w:val="24"/>
          <w:lang w:eastAsia="lt-LT"/>
        </w:rPr>
        <w:lastRenderedPageBreak/>
        <w:t>kodas, judėjimo techninės pagalbos priemonės, už kurią prašoma grąžinti dalį įmokos, pavadinimas, asmens, kuris teikia prašymą, vardas ir pavardė, asmens kodas ir banko sąskaita ar kitos mokėjimo ar kredito įstaigos pavadinimas (pavyzdžiui, AB „Lietuvos pašto“ skyrius) bei adresas, į kurį prašoma grąžinti dalį įmokos, turi pateikti TPP grąžinimo dieną.</w:t>
      </w:r>
    </w:p>
    <w:p w14:paraId="3DCB7C5D" w14:textId="77777777" w:rsidR="00C52C02" w:rsidRDefault="00C52C02" w:rsidP="00C52C02">
      <w:pPr>
        <w:ind w:left="4680" w:hanging="4680"/>
        <w:rPr>
          <w:color w:val="000000"/>
          <w:szCs w:val="24"/>
          <w:lang w:eastAsia="lt-LT"/>
        </w:rPr>
      </w:pPr>
      <w:r>
        <w:rPr>
          <w:color w:val="000000"/>
          <w:szCs w:val="24"/>
          <w:lang w:eastAsia="lt-LT"/>
        </w:rPr>
        <w:t>_______________________           ___________________________________</w:t>
      </w:r>
    </w:p>
    <w:p w14:paraId="426EDF24" w14:textId="77777777" w:rsidR="00C52C02" w:rsidRDefault="00C52C02" w:rsidP="00C52C02">
      <w:pPr>
        <w:ind w:left="1296"/>
        <w:rPr>
          <w:color w:val="000000"/>
          <w:sz w:val="20"/>
          <w:lang w:eastAsia="lt-LT"/>
        </w:rPr>
      </w:pPr>
      <w:r>
        <w:rPr>
          <w:i/>
          <w:iCs/>
          <w:color w:val="000000"/>
          <w:sz w:val="20"/>
          <w:lang w:eastAsia="lt-LT"/>
        </w:rPr>
        <w:t>(gavėjo parašas)                                                           (vardas ir pavardė)</w:t>
      </w:r>
    </w:p>
    <w:p w14:paraId="32733C60" w14:textId="77777777" w:rsidR="00C52C02" w:rsidRDefault="00C52C02" w:rsidP="00C52C02">
      <w:pPr>
        <w:ind w:firstLine="709"/>
        <w:rPr>
          <w:color w:val="000000"/>
          <w:szCs w:val="24"/>
          <w:lang w:eastAsia="lt-LT"/>
        </w:rPr>
      </w:pPr>
    </w:p>
    <w:p w14:paraId="09DFEF9E" w14:textId="77777777" w:rsidR="00C52C02" w:rsidRDefault="00C52C02" w:rsidP="00C52C02">
      <w:pPr>
        <w:rPr>
          <w:color w:val="000000"/>
          <w:szCs w:val="24"/>
          <w:lang w:eastAsia="lt-LT"/>
        </w:rPr>
      </w:pPr>
    </w:p>
    <w:p w14:paraId="6EF83179" w14:textId="77777777" w:rsidR="00C52C02" w:rsidRDefault="00C52C02" w:rsidP="00C52C02">
      <w:pPr>
        <w:ind w:firstLine="709"/>
        <w:jc w:val="both"/>
        <w:rPr>
          <w:color w:val="000000"/>
          <w:szCs w:val="24"/>
          <w:lang w:eastAsia="lt-LT"/>
        </w:rPr>
      </w:pPr>
      <w:r>
        <w:rPr>
          <w:color w:val="000000"/>
          <w:szCs w:val="24"/>
          <w:lang w:eastAsia="lt-LT"/>
        </w:rPr>
        <w:t>Šis aktas pasirašomas raštu dviem egzemplioriais – po vieną egzempliorių Davėjui ir Gavėjui arba kvalifikuotais elektroniniais parašais, Davėjui ir Gavėjui pasiliekant jam skirtą akto egzempliorių.</w:t>
      </w:r>
    </w:p>
    <w:p w14:paraId="428EEE2F" w14:textId="77777777" w:rsidR="00C52C02" w:rsidRDefault="00C52C02" w:rsidP="00C52C02">
      <w:pPr>
        <w:ind w:left="4680" w:hanging="4618"/>
        <w:rPr>
          <w:color w:val="000000"/>
          <w:szCs w:val="24"/>
          <w:lang w:eastAsia="lt-LT"/>
        </w:rPr>
      </w:pPr>
    </w:p>
    <w:p w14:paraId="00546B67" w14:textId="77777777" w:rsidR="00C52C02" w:rsidRDefault="00C52C02" w:rsidP="00C52C02">
      <w:pPr>
        <w:ind w:left="4680" w:hanging="4680"/>
        <w:rPr>
          <w:color w:val="000000"/>
          <w:szCs w:val="24"/>
          <w:lang w:eastAsia="lt-LT"/>
        </w:rPr>
      </w:pPr>
      <w:r>
        <w:rPr>
          <w:b/>
          <w:bCs/>
          <w:color w:val="000000"/>
          <w:szCs w:val="24"/>
          <w:lang w:eastAsia="lt-LT"/>
        </w:rPr>
        <w:t>TPP perduota</w:t>
      </w:r>
      <w:r>
        <w:rPr>
          <w:color w:val="000000"/>
          <w:szCs w:val="24"/>
          <w:lang w:eastAsia="lt-LT"/>
        </w:rPr>
        <w:t>_______________________           ___________________________________</w:t>
      </w:r>
    </w:p>
    <w:p w14:paraId="41A8F83A" w14:textId="77777777" w:rsidR="00C52C02" w:rsidRDefault="00C52C02" w:rsidP="00C52C02">
      <w:pPr>
        <w:ind w:left="1296" w:firstLine="1113"/>
        <w:rPr>
          <w:color w:val="000000"/>
          <w:sz w:val="20"/>
          <w:lang w:eastAsia="lt-LT"/>
        </w:rPr>
      </w:pPr>
      <w:r>
        <w:rPr>
          <w:i/>
          <w:iCs/>
          <w:color w:val="000000"/>
          <w:sz w:val="20"/>
          <w:lang w:eastAsia="lt-LT"/>
        </w:rPr>
        <w:t>(parašas)                                                     (vardas ir pavardė)</w:t>
      </w:r>
    </w:p>
    <w:p w14:paraId="0A47B08D" w14:textId="77777777" w:rsidR="00C52C02" w:rsidRDefault="00C52C02" w:rsidP="00C52C02">
      <w:pPr>
        <w:ind w:left="1296"/>
        <w:rPr>
          <w:color w:val="000000"/>
          <w:sz w:val="20"/>
          <w:lang w:eastAsia="lt-LT"/>
        </w:rPr>
      </w:pPr>
    </w:p>
    <w:p w14:paraId="7B4CCD29" w14:textId="77777777" w:rsidR="00C52C02" w:rsidRDefault="00C52C02" w:rsidP="00C52C02">
      <w:pPr>
        <w:ind w:left="4680" w:hanging="4680"/>
        <w:rPr>
          <w:color w:val="000000"/>
          <w:szCs w:val="24"/>
          <w:lang w:eastAsia="lt-LT"/>
        </w:rPr>
      </w:pPr>
      <w:r>
        <w:rPr>
          <w:b/>
          <w:bCs/>
          <w:color w:val="000000"/>
          <w:szCs w:val="24"/>
          <w:lang w:eastAsia="lt-LT"/>
        </w:rPr>
        <w:t>TPP priimta</w:t>
      </w:r>
      <w:r>
        <w:rPr>
          <w:color w:val="000000"/>
          <w:szCs w:val="24"/>
          <w:lang w:eastAsia="lt-LT"/>
        </w:rPr>
        <w:t>_______________________                  ________________________________</w:t>
      </w:r>
    </w:p>
    <w:p w14:paraId="4C67AA16" w14:textId="77777777" w:rsidR="00C52C02" w:rsidRDefault="00C52C02" w:rsidP="00C52C02">
      <w:pPr>
        <w:ind w:left="142" w:firstLine="2179"/>
        <w:rPr>
          <w:color w:val="000000"/>
          <w:sz w:val="20"/>
          <w:lang w:eastAsia="lt-LT"/>
        </w:rPr>
      </w:pPr>
      <w:r>
        <w:rPr>
          <w:i/>
          <w:iCs/>
          <w:color w:val="000000"/>
          <w:sz w:val="20"/>
          <w:lang w:eastAsia="lt-LT"/>
        </w:rPr>
        <w:t>(parašas)                                                      (vardas ir pavardė)</w:t>
      </w:r>
    </w:p>
    <w:p w14:paraId="3FF4E223" w14:textId="77777777" w:rsidR="00C52C02" w:rsidRDefault="00C52C02" w:rsidP="00C52C02">
      <w:pPr>
        <w:jc w:val="center"/>
        <w:rPr>
          <w:rFonts w:ascii="TimesLT" w:hAnsi="TimesLT"/>
          <w:sz w:val="20"/>
          <w:szCs w:val="22"/>
        </w:rPr>
      </w:pPr>
      <w:r>
        <w:rPr>
          <w:color w:val="000000"/>
          <w:szCs w:val="24"/>
          <w:lang w:eastAsia="lt-LT"/>
        </w:rPr>
        <w:t>___________________</w:t>
      </w:r>
    </w:p>
    <w:p w14:paraId="73892376" w14:textId="77777777" w:rsidR="00C77F3B" w:rsidRDefault="00C77F3B"/>
    <w:sectPr w:rsidR="00C77F3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C02"/>
    <w:rsid w:val="001A46CF"/>
    <w:rsid w:val="003220EF"/>
    <w:rsid w:val="00473214"/>
    <w:rsid w:val="00477AEE"/>
    <w:rsid w:val="00501D31"/>
    <w:rsid w:val="00C52C02"/>
    <w:rsid w:val="00C77F3B"/>
    <w:rsid w:val="00F337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FAEBB"/>
  <w15:chartTrackingRefBased/>
  <w15:docId w15:val="{09A568C2-7F20-4F31-8B6E-34FE0666B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52C02"/>
    <w:pPr>
      <w:spacing w:after="0" w:line="240" w:lineRule="auto"/>
    </w:pPr>
    <w:rPr>
      <w:rFonts w:ascii="Times New Roman" w:eastAsia="Times New Roman" w:hAnsi="Times New Roman" w:cs="Times New Roman"/>
      <w:kern w:val="0"/>
      <w:sz w:val="24"/>
      <w:szCs w:val="20"/>
      <w:lang w:val="lt-LT"/>
      <w14:ligatures w14:val="none"/>
    </w:rPr>
  </w:style>
  <w:style w:type="paragraph" w:styleId="Antrat1">
    <w:name w:val="heading 1"/>
    <w:basedOn w:val="prastasis"/>
    <w:next w:val="prastasis"/>
    <w:link w:val="Antrat1Diagrama"/>
    <w:uiPriority w:val="9"/>
    <w:qFormat/>
    <w:rsid w:val="00C52C0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Antrat2">
    <w:name w:val="heading 2"/>
    <w:basedOn w:val="prastasis"/>
    <w:next w:val="prastasis"/>
    <w:link w:val="Antrat2Diagrama"/>
    <w:uiPriority w:val="9"/>
    <w:semiHidden/>
    <w:unhideWhenUsed/>
    <w:qFormat/>
    <w:rsid w:val="00C52C0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Antrat3">
    <w:name w:val="heading 3"/>
    <w:basedOn w:val="prastasis"/>
    <w:next w:val="prastasis"/>
    <w:link w:val="Antrat3Diagrama"/>
    <w:uiPriority w:val="9"/>
    <w:semiHidden/>
    <w:unhideWhenUsed/>
    <w:qFormat/>
    <w:rsid w:val="00C52C0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Antrat4">
    <w:name w:val="heading 4"/>
    <w:basedOn w:val="prastasis"/>
    <w:next w:val="prastasis"/>
    <w:link w:val="Antrat4Diagrama"/>
    <w:uiPriority w:val="9"/>
    <w:semiHidden/>
    <w:unhideWhenUsed/>
    <w:qFormat/>
    <w:rsid w:val="00C52C0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Antrat5">
    <w:name w:val="heading 5"/>
    <w:basedOn w:val="prastasis"/>
    <w:next w:val="prastasis"/>
    <w:link w:val="Antrat5Diagrama"/>
    <w:uiPriority w:val="9"/>
    <w:semiHidden/>
    <w:unhideWhenUsed/>
    <w:qFormat/>
    <w:rsid w:val="00C52C0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Antrat6">
    <w:name w:val="heading 6"/>
    <w:basedOn w:val="prastasis"/>
    <w:next w:val="prastasis"/>
    <w:link w:val="Antrat6Diagrama"/>
    <w:uiPriority w:val="9"/>
    <w:semiHidden/>
    <w:unhideWhenUsed/>
    <w:qFormat/>
    <w:rsid w:val="00C52C0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Antrat7">
    <w:name w:val="heading 7"/>
    <w:basedOn w:val="prastasis"/>
    <w:next w:val="prastasis"/>
    <w:link w:val="Antrat7Diagrama"/>
    <w:uiPriority w:val="9"/>
    <w:semiHidden/>
    <w:unhideWhenUsed/>
    <w:qFormat/>
    <w:rsid w:val="00C52C0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Antrat8">
    <w:name w:val="heading 8"/>
    <w:basedOn w:val="prastasis"/>
    <w:next w:val="prastasis"/>
    <w:link w:val="Antrat8Diagrama"/>
    <w:uiPriority w:val="9"/>
    <w:semiHidden/>
    <w:unhideWhenUsed/>
    <w:qFormat/>
    <w:rsid w:val="00C52C02"/>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Antrat9">
    <w:name w:val="heading 9"/>
    <w:basedOn w:val="prastasis"/>
    <w:next w:val="prastasis"/>
    <w:link w:val="Antrat9Diagrama"/>
    <w:uiPriority w:val="9"/>
    <w:semiHidden/>
    <w:unhideWhenUsed/>
    <w:qFormat/>
    <w:rsid w:val="00C52C02"/>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52C0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52C0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52C0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52C0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52C0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52C0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52C0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52C0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52C0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52C02"/>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PavadinimasDiagrama">
    <w:name w:val="Pavadinimas Diagrama"/>
    <w:basedOn w:val="Numatytasispastraiposriftas"/>
    <w:link w:val="Pavadinimas"/>
    <w:uiPriority w:val="10"/>
    <w:rsid w:val="00C52C0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52C0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PaantratDiagrama">
    <w:name w:val="Paantraštė Diagrama"/>
    <w:basedOn w:val="Numatytasispastraiposriftas"/>
    <w:link w:val="Paantrat"/>
    <w:uiPriority w:val="11"/>
    <w:rsid w:val="00C52C0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52C02"/>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CitataDiagrama">
    <w:name w:val="Citata Diagrama"/>
    <w:basedOn w:val="Numatytasispastraiposriftas"/>
    <w:link w:val="Citata"/>
    <w:uiPriority w:val="29"/>
    <w:rsid w:val="00C52C02"/>
    <w:rPr>
      <w:i/>
      <w:iCs/>
      <w:color w:val="404040" w:themeColor="text1" w:themeTint="BF"/>
    </w:rPr>
  </w:style>
  <w:style w:type="paragraph" w:styleId="Sraopastraipa">
    <w:name w:val="List Paragraph"/>
    <w:basedOn w:val="prastasis"/>
    <w:uiPriority w:val="34"/>
    <w:qFormat/>
    <w:rsid w:val="00C52C02"/>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Rykuspabraukimas">
    <w:name w:val="Intense Emphasis"/>
    <w:basedOn w:val="Numatytasispastraiposriftas"/>
    <w:uiPriority w:val="21"/>
    <w:qFormat/>
    <w:rsid w:val="00C52C02"/>
    <w:rPr>
      <w:i/>
      <w:iCs/>
      <w:color w:val="0F4761" w:themeColor="accent1" w:themeShade="BF"/>
    </w:rPr>
  </w:style>
  <w:style w:type="paragraph" w:styleId="Iskirtacitata">
    <w:name w:val="Intense Quote"/>
    <w:basedOn w:val="prastasis"/>
    <w:next w:val="prastasis"/>
    <w:link w:val="IskirtacitataDiagrama"/>
    <w:uiPriority w:val="30"/>
    <w:qFormat/>
    <w:rsid w:val="00C52C0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skirtacitataDiagrama">
    <w:name w:val="Išskirta citata Diagrama"/>
    <w:basedOn w:val="Numatytasispastraiposriftas"/>
    <w:link w:val="Iskirtacitata"/>
    <w:uiPriority w:val="30"/>
    <w:rsid w:val="00C52C02"/>
    <w:rPr>
      <w:i/>
      <w:iCs/>
      <w:color w:val="0F4761" w:themeColor="accent1" w:themeShade="BF"/>
    </w:rPr>
  </w:style>
  <w:style w:type="character" w:styleId="Rykinuoroda">
    <w:name w:val="Intense Reference"/>
    <w:basedOn w:val="Numatytasispastraiposriftas"/>
    <w:uiPriority w:val="32"/>
    <w:qFormat/>
    <w:rsid w:val="00C52C0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 Id="rId5" Target="theme/theme1.xml"
                 Type="http://schemas.openxmlformats.org/officeDocument/2006/relationships/theme"/>
   <Relationship Id="rId6" Target="../customXml/item1.xml"
                 Type="http://schemas.openxmlformats.org/officeDocument/2006/relationships/customXml"/>
   <Relationship Id="rId7" Target="../customXml/item2.xml"
                 Type="http://schemas.openxmlformats.org/officeDocument/2006/relationships/customXml"/>
   <Relationship Id="rId8" Target="../customXml/item3.xml"
                 Type="http://schemas.openxmlformats.org/officeDocument/2006/relationships/custom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D45D44167533C4B8E83929749D14DC5" ma:contentTypeVersion="15" ma:contentTypeDescription="Kurkite naują dokumentą." ma:contentTypeScope="" ma:versionID="8927741bee69b37cac49e8efa224b3e6">
  <xsd:schema xmlns:xsd="http://www.w3.org/2001/XMLSchema" xmlns:xs="http://www.w3.org/2001/XMLSchema" xmlns:p="http://schemas.microsoft.com/office/2006/metadata/properties" xmlns:ns2="d4736b77-1be3-4d7c-af0d-d2bf0f7dd5b4" xmlns:ns3="6124ce24-c100-443b-ab36-e2dc46a3a35f" targetNamespace="http://schemas.microsoft.com/office/2006/metadata/properties" ma:root="true" ma:fieldsID="d13bfffa7a81b05fb818f1a5bd992b94" ns2:_="" ns3:_="">
    <xsd:import namespace="d4736b77-1be3-4d7c-af0d-d2bf0f7dd5b4"/>
    <xsd:import namespace="6124ce24-c100-443b-ab36-e2dc46a3a35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36b77-1be3-4d7c-af0d-d2bf0f7dd5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795c5fd6-58ac-49e6-a81e-c08b3bf5cda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24ce24-c100-443b-ab36-e2dc46a3a35f"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20909671-6fa9-4a13-b69f-3815965e564b}" ma:internalName="TaxCatchAll" ma:showField="CatchAllData" ma:web="6124ce24-c100-443b-ab36-e2dc46a3a3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736b77-1be3-4d7c-af0d-d2bf0f7dd5b4">
      <Terms xmlns="http://schemas.microsoft.com/office/infopath/2007/PartnerControls"/>
    </lcf76f155ced4ddcb4097134ff3c332f>
    <TaxCatchAll xmlns="6124ce24-c100-443b-ab36-e2dc46a3a35f" xsi:nil="true"/>
  </documentManagement>
</p:properties>
</file>

<file path=customXml/itemProps1.xml><?xml version="1.0" encoding="utf-8"?>
<ds:datastoreItem xmlns:ds="http://schemas.openxmlformats.org/officeDocument/2006/customXml" ds:itemID="{2516E298-210F-401D-A679-D2176BF563BB}"/>
</file>

<file path=customXml/itemProps2.xml><?xml version="1.0" encoding="utf-8"?>
<ds:datastoreItem xmlns:ds="http://schemas.openxmlformats.org/officeDocument/2006/customXml" ds:itemID="{1A35E5AA-7A46-45B5-8B25-616B2E97D055}"/>
</file>

<file path=customXml/itemProps3.xml><?xml version="1.0" encoding="utf-8"?>
<ds:datastoreItem xmlns:ds="http://schemas.openxmlformats.org/officeDocument/2006/customXml" ds:itemID="{9B656883-0A24-4154-9763-26C151405E1F}"/>
</file>

<file path=docProps/app.xml><?xml version="1.0" encoding="utf-8"?>
<Properties xmlns="http://schemas.openxmlformats.org/officeDocument/2006/extended-properties" xmlns:vt="http://schemas.openxmlformats.org/officeDocument/2006/docPropsVTypes">
  <Template>Normal</Template>
  <TotalTime>3</TotalTime>
  <Pages>2</Pages>
  <Words>465</Words>
  <Characters>2657</Characters>
  <Application>Microsoft Office Word</Application>
  <DocSecurity>0</DocSecurity>
  <Lines>22</Lines>
  <Paragraphs>6</Paragraphs>
  <ScaleCrop>false</ScaleCrop>
  <Company/>
  <LinksUpToDate>false</LinksUpToDate>
  <CharactersWithSpaces>3116</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2024-11-21T14:03:00Z</dcterms:created>
  <dc:creator>Vilija Juškienė</dc:creator>
  <cp:lastModifiedBy>Vilija Juškienė</cp:lastModifiedBy>
  <dcterms:modified xsi:type="dcterms:W3CDTF">2024-11-21T14:20:00Z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0x0101009D45D44167533C4B8E83929749D14DC5</vt:lpwstr>
  </property>
</Properties>
</file>